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1C3B1279" w:rsidR="00A0186C" w:rsidRPr="00E54F5C" w:rsidRDefault="00FF447F" w:rsidP="00056C5A">
      <w:pPr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E54F5C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20027E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Press </w:t>
      </w:r>
      <w:proofErr w:type="spellStart"/>
      <w:r w:rsidR="0020027E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Release</w:t>
      </w:r>
      <w:proofErr w:type="spellEnd"/>
    </w:p>
    <w:p w14:paraId="7D7B70B0" w14:textId="42A0D0DD" w:rsidR="00A0186C" w:rsidRPr="00E54F5C" w:rsidRDefault="0020027E" w:rsidP="00056C5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January</w:t>
      </w:r>
      <w:r w:rsidR="00E54F5C">
        <w:rPr>
          <w:rFonts w:asciiTheme="minorHAnsi" w:hAnsiTheme="minorHAnsi" w:cstheme="minorHAnsi"/>
          <w:sz w:val="20"/>
          <w:szCs w:val="20"/>
        </w:rPr>
        <w:t xml:space="preserve"> </w:t>
      </w:r>
      <w:r w:rsidR="006614F8" w:rsidRPr="00E54F5C">
        <w:rPr>
          <w:rFonts w:asciiTheme="minorHAnsi" w:hAnsiTheme="minorHAnsi" w:cstheme="minorHAnsi"/>
          <w:sz w:val="20"/>
          <w:szCs w:val="20"/>
        </w:rPr>
        <w:t>21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A0186C" w:rsidRPr="00E54F5C">
        <w:rPr>
          <w:rFonts w:asciiTheme="minorHAnsi" w:hAnsiTheme="minorHAnsi" w:cstheme="minorHAnsi"/>
          <w:sz w:val="20"/>
          <w:szCs w:val="20"/>
        </w:rPr>
        <w:t>20</w:t>
      </w:r>
      <w:r w:rsidR="0003379D" w:rsidRPr="00E54F5C">
        <w:rPr>
          <w:rFonts w:asciiTheme="minorHAnsi" w:hAnsiTheme="minorHAnsi" w:cstheme="minorHAnsi"/>
          <w:sz w:val="20"/>
          <w:szCs w:val="20"/>
        </w:rPr>
        <w:t>2</w:t>
      </w:r>
      <w:r w:rsidR="003867A6" w:rsidRPr="00E54F5C">
        <w:rPr>
          <w:rFonts w:asciiTheme="minorHAnsi" w:hAnsiTheme="minorHAnsi" w:cstheme="minorHAnsi"/>
          <w:sz w:val="20"/>
          <w:szCs w:val="20"/>
        </w:rPr>
        <w:t>1</w:t>
      </w:r>
    </w:p>
    <w:p w14:paraId="10ECDBE3" w14:textId="5233B1E8" w:rsidR="00765FB2" w:rsidRPr="00E54F5C" w:rsidRDefault="00765FB2" w:rsidP="00056C5A">
      <w:pPr>
        <w:rPr>
          <w:rFonts w:asciiTheme="minorHAnsi" w:hAnsiTheme="minorHAnsi" w:cstheme="minorHAnsi"/>
          <w:b/>
        </w:rPr>
      </w:pPr>
    </w:p>
    <w:p w14:paraId="243CE86D" w14:textId="77777777" w:rsidR="00324199" w:rsidRPr="00E54F5C" w:rsidRDefault="00324199" w:rsidP="00056C5A">
      <w:pPr>
        <w:rPr>
          <w:rFonts w:asciiTheme="minorHAnsi" w:hAnsiTheme="minorHAnsi" w:cstheme="minorHAnsi"/>
          <w:b/>
        </w:rPr>
      </w:pPr>
    </w:p>
    <w:p w14:paraId="6FD35E19" w14:textId="5BB5F88D" w:rsidR="00D40B41" w:rsidRPr="00E54F5C" w:rsidRDefault="00D40B41" w:rsidP="003701B6">
      <w:pPr>
        <w:rPr>
          <w:rFonts w:asciiTheme="minorHAnsi" w:hAnsiTheme="minorHAnsi" w:cstheme="minorHAnsi"/>
          <w:b/>
          <w:bCs/>
        </w:rPr>
      </w:pPr>
      <w:r w:rsidRPr="00E54F5C">
        <w:rPr>
          <w:rFonts w:asciiTheme="minorHAnsi" w:hAnsiTheme="minorHAnsi" w:cstheme="minorHAnsi"/>
          <w:b/>
          <w:bCs/>
        </w:rPr>
        <w:t xml:space="preserve">LUG </w:t>
      </w:r>
      <w:proofErr w:type="spellStart"/>
      <w:r w:rsidRPr="00E54F5C">
        <w:rPr>
          <w:rFonts w:asciiTheme="minorHAnsi" w:hAnsiTheme="minorHAnsi" w:cstheme="minorHAnsi"/>
          <w:b/>
          <w:bCs/>
        </w:rPr>
        <w:t>Light</w:t>
      </w:r>
      <w:proofErr w:type="spellEnd"/>
      <w:r w:rsidRPr="00E54F5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54F5C">
        <w:rPr>
          <w:rFonts w:asciiTheme="minorHAnsi" w:hAnsiTheme="minorHAnsi" w:cstheme="minorHAnsi"/>
          <w:b/>
          <w:bCs/>
        </w:rPr>
        <w:t>Factory</w:t>
      </w:r>
      <w:proofErr w:type="spellEnd"/>
      <w:r w:rsidRPr="00E54F5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0027E">
        <w:rPr>
          <w:rFonts w:asciiTheme="minorHAnsi" w:hAnsiTheme="minorHAnsi" w:cstheme="minorHAnsi"/>
          <w:b/>
          <w:bCs/>
        </w:rPr>
        <w:t>is</w:t>
      </w:r>
      <w:proofErr w:type="spellEnd"/>
      <w:r w:rsidR="002002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0027E">
        <w:rPr>
          <w:rFonts w:asciiTheme="minorHAnsi" w:hAnsiTheme="minorHAnsi" w:cstheme="minorHAnsi"/>
          <w:b/>
          <w:bCs/>
        </w:rPr>
        <w:t>considering</w:t>
      </w:r>
      <w:proofErr w:type="spellEnd"/>
      <w:r w:rsidR="002002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0027E">
        <w:rPr>
          <w:rFonts w:asciiTheme="minorHAnsi" w:hAnsiTheme="minorHAnsi" w:cstheme="minorHAnsi"/>
          <w:b/>
          <w:bCs/>
        </w:rPr>
        <w:t>increasing</w:t>
      </w:r>
      <w:proofErr w:type="spellEnd"/>
      <w:r w:rsidR="002002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0027E">
        <w:rPr>
          <w:rFonts w:asciiTheme="minorHAnsi" w:hAnsiTheme="minorHAnsi" w:cstheme="minorHAnsi"/>
          <w:b/>
          <w:bCs/>
        </w:rPr>
        <w:t>involvement</w:t>
      </w:r>
      <w:proofErr w:type="spellEnd"/>
      <w:r w:rsidR="0020027E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="0020027E">
        <w:rPr>
          <w:rFonts w:asciiTheme="minorHAnsi" w:hAnsiTheme="minorHAnsi" w:cstheme="minorHAnsi"/>
          <w:b/>
          <w:bCs/>
        </w:rPr>
        <w:t>Morocco</w:t>
      </w:r>
      <w:proofErr w:type="spellEnd"/>
    </w:p>
    <w:p w14:paraId="48792726" w14:textId="77777777" w:rsidR="00324199" w:rsidRPr="00E54F5C" w:rsidRDefault="00324199" w:rsidP="0049051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49C647" w14:textId="4B95AEAA" w:rsidR="0020027E" w:rsidRPr="0020027E" w:rsidRDefault="0020027E" w:rsidP="00642EB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LUG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Light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Factory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made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declaration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interest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in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direct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investment in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Morocco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which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was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received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by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Mr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Abderrahim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Atmoun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,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Ambassador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Kingdom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Morocco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.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declaration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the Management Board of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company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from Zielona Góra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concerns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launch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an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investment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project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in the field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production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electrical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equipment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Kingdom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Morocco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as part of a joint venture with a </w:t>
      </w:r>
      <w:proofErr w:type="spellStart"/>
      <w:r w:rsidRPr="0020027E">
        <w:rPr>
          <w:rFonts w:asciiTheme="minorHAnsi" w:hAnsiTheme="minorHAnsi" w:cstheme="minorHAnsi"/>
          <w:b/>
          <w:bCs/>
          <w:sz w:val="20"/>
          <w:szCs w:val="20"/>
        </w:rPr>
        <w:t>local</w:t>
      </w:r>
      <w:proofErr w:type="spellEnd"/>
      <w:r w:rsidRPr="0020027E">
        <w:rPr>
          <w:rFonts w:asciiTheme="minorHAnsi" w:hAnsiTheme="minorHAnsi" w:cstheme="minorHAnsi"/>
          <w:b/>
          <w:bCs/>
          <w:sz w:val="20"/>
          <w:szCs w:val="20"/>
        </w:rPr>
        <w:t xml:space="preserve"> partner.</w:t>
      </w:r>
    </w:p>
    <w:p w14:paraId="5FD8A6C4" w14:textId="77777777" w:rsidR="00642EBB" w:rsidRPr="00E54F5C" w:rsidRDefault="00642EBB" w:rsidP="003701B6">
      <w:pPr>
        <w:rPr>
          <w:rFonts w:asciiTheme="minorHAnsi" w:hAnsiTheme="minorHAnsi" w:cstheme="minorHAnsi"/>
          <w:sz w:val="20"/>
          <w:szCs w:val="20"/>
        </w:rPr>
      </w:pPr>
    </w:p>
    <w:p w14:paraId="7E6698A6" w14:textId="4A659DFC" w:rsidR="006614F8" w:rsidRPr="00E54F5C" w:rsidRDefault="0020027E" w:rsidP="000103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027E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letter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intent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signed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the LUG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headquarters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in Zielona Góra.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During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visit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Ambassador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0027E">
        <w:rPr>
          <w:rFonts w:asciiTheme="minorHAnsi" w:hAnsiTheme="minorHAnsi" w:cstheme="minorHAnsi"/>
          <w:sz w:val="20"/>
          <w:szCs w:val="20"/>
        </w:rPr>
        <w:t>the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Abderrahim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Atmoun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visited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Group's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production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plant in Zielona Góra as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well</w:t>
      </w:r>
      <w:proofErr w:type="spellEnd"/>
      <w:r>
        <w:rPr>
          <w:rFonts w:asciiTheme="minorHAnsi" w:hAnsiTheme="minorHAnsi" w:cstheme="minorHAnsi"/>
          <w:sz w:val="20"/>
          <w:szCs w:val="20"/>
        </w:rPr>
        <w:t> </w:t>
      </w:r>
      <w:r w:rsidRPr="0020027E">
        <w:rPr>
          <w:rFonts w:asciiTheme="minorHAnsi" w:hAnsiTheme="minorHAnsi" w:cstheme="minorHAnsi"/>
          <w:sz w:val="20"/>
          <w:szCs w:val="20"/>
        </w:rPr>
        <w:t>as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0027E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Research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and Development Center in Nowy Kisielin.</w:t>
      </w:r>
    </w:p>
    <w:p w14:paraId="5FA8F4BA" w14:textId="77777777" w:rsidR="0020027E" w:rsidRDefault="0020027E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163E64" w14:textId="4445A8AD" w:rsidR="00490516" w:rsidRPr="00E54F5C" w:rsidRDefault="0020027E" w:rsidP="00E54F5C">
      <w:pPr>
        <w:jc w:val="both"/>
        <w:rPr>
          <w:rFonts w:asciiTheme="minorHAnsi" w:hAnsiTheme="minorHAnsi" w:cstheme="minorHAnsi"/>
          <w:sz w:val="20"/>
          <w:szCs w:val="20"/>
        </w:rPr>
      </w:pPr>
      <w:r w:rsidRPr="0020027E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signed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today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,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company's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Management Board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announces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consider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locating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the investment in the Southern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Provinces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company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announced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to start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specific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>
        <w:rPr>
          <w:rFonts w:asciiTheme="minorHAnsi" w:hAnsiTheme="minorHAnsi" w:cstheme="minorHAnsi"/>
          <w:sz w:val="20"/>
          <w:szCs w:val="20"/>
        </w:rPr>
        <w:t>discussions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area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under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leadership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Embassy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20027E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20027E">
        <w:rPr>
          <w:rFonts w:asciiTheme="minorHAnsi" w:hAnsiTheme="minorHAnsi" w:cstheme="minorHAnsi"/>
          <w:sz w:val="20"/>
          <w:szCs w:val="20"/>
        </w:rPr>
        <w:t xml:space="preserve"> in Poland.</w:t>
      </w:r>
    </w:p>
    <w:p w14:paraId="03A4206F" w14:textId="7513FC5B" w:rsidR="003701B6" w:rsidRPr="00E54F5C" w:rsidRDefault="003701B6" w:rsidP="00D456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C0F3D" w14:textId="557A6B79" w:rsidR="003701B6" w:rsidRPr="00E54F5C" w:rsidRDefault="003701B6" w:rsidP="00E54F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-</w:t>
      </w:r>
      <w:r w:rsidR="00F571DA">
        <w:rPr>
          <w:rFonts w:asciiTheme="minorHAnsi" w:hAnsiTheme="minorHAnsi" w:cstheme="minorHAnsi"/>
          <w:sz w:val="20"/>
          <w:szCs w:val="20"/>
        </w:rPr>
        <w:t xml:space="preserve"> </w:t>
      </w:r>
      <w:r w:rsidR="002A5F0A" w:rsidRPr="002A5F0A">
        <w:rPr>
          <w:rFonts w:asciiTheme="minorHAnsi" w:hAnsiTheme="minorHAnsi" w:cstheme="minorHAnsi"/>
          <w:sz w:val="20"/>
          <w:szCs w:val="20"/>
        </w:rPr>
        <w:t xml:space="preserve">We </w:t>
      </w:r>
      <w:proofErr w:type="spellStart"/>
      <w:r w:rsidR="002A5F0A">
        <w:rPr>
          <w:rFonts w:asciiTheme="minorHAnsi" w:hAnsiTheme="minorHAnsi" w:cstheme="minorHAnsi"/>
          <w:sz w:val="20"/>
          <w:szCs w:val="20"/>
        </w:rPr>
        <w:t>acquainted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with </w:t>
      </w:r>
      <w:r w:rsidR="002A5F0A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great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interest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 xml:space="preserve"> with</w:t>
      </w:r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about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the investment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potential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r w:rsidR="002A5F0A" w:rsidRPr="002A5F0A">
        <w:rPr>
          <w:rFonts w:asciiTheme="minorHAnsi" w:hAnsiTheme="minorHAnsi" w:cstheme="minorHAnsi"/>
          <w:sz w:val="20"/>
          <w:szCs w:val="20"/>
        </w:rPr>
        <w:t>the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> </w:t>
      </w:r>
      <w:r w:rsidR="002A5F0A" w:rsidRPr="002A5F0A">
        <w:rPr>
          <w:rFonts w:asciiTheme="minorHAnsi" w:hAnsiTheme="minorHAnsi" w:cstheme="minorHAnsi"/>
          <w:sz w:val="20"/>
          <w:szCs w:val="20"/>
        </w:rPr>
        <w:t>of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Ambassador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presented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us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with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particular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emphasis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on the development plan of the Southern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Provinces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Further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foreign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expansion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one of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company's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strategic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priorities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>, and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due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> </w:t>
      </w:r>
      <w:r w:rsidR="002A5F0A" w:rsidRPr="002A5F0A">
        <w:rPr>
          <w:rFonts w:asciiTheme="minorHAnsi" w:hAnsiTheme="minorHAnsi" w:cstheme="minorHAnsi"/>
          <w:sz w:val="20"/>
          <w:szCs w:val="20"/>
        </w:rPr>
        <w:t>to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r w:rsidR="002A5F0A" w:rsidRPr="002A5F0A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large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projects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products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could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potentially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be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used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region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definitely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interesting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direction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we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analyze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terms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possibility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locating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investments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 xml:space="preserve"> </w:t>
      </w:r>
      <w:r w:rsidR="002A5F0A" w:rsidRPr="002A5F0A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future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>. I</w:t>
      </w:r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2A5F0A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convinced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with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know-how and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technological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possibilities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LUG,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thanks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to modern LED</w:t>
      </w:r>
      <w:r w:rsidR="0092463F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achieve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significant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success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Moroccan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market and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contribute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further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sustainable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development and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improvement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safety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comfort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level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residents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in the region. We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intend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continue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2A5F0A">
        <w:rPr>
          <w:rFonts w:asciiTheme="minorHAnsi" w:hAnsiTheme="minorHAnsi" w:cstheme="minorHAnsi"/>
          <w:sz w:val="20"/>
          <w:szCs w:val="20"/>
        </w:rPr>
        <w:t>conversations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with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Moroccan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side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with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full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commitment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and we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optimistic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about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prospects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development on </w:t>
      </w:r>
      <w:proofErr w:type="spellStart"/>
      <w:r w:rsidR="002A5F0A" w:rsidRPr="002A5F0A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="002A5F0A" w:rsidRPr="002A5F0A">
        <w:rPr>
          <w:rFonts w:asciiTheme="minorHAnsi" w:hAnsiTheme="minorHAnsi" w:cstheme="minorHAnsi"/>
          <w:sz w:val="20"/>
          <w:szCs w:val="20"/>
        </w:rPr>
        <w:t xml:space="preserve"> market</w:t>
      </w:r>
      <w:r w:rsidR="00F571DA">
        <w:rPr>
          <w:rFonts w:asciiTheme="minorHAnsi" w:hAnsiTheme="minorHAnsi" w:cstheme="minorHAnsi"/>
          <w:sz w:val="20"/>
          <w:szCs w:val="20"/>
        </w:rPr>
        <w:t xml:space="preserve"> –</w:t>
      </w:r>
      <w:r w:rsidRPr="00E54F5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571DA">
        <w:rPr>
          <w:rFonts w:asciiTheme="minorHAnsi" w:hAnsiTheme="minorHAnsi" w:cstheme="minorHAnsi"/>
          <w:b/>
          <w:bCs/>
          <w:sz w:val="20"/>
          <w:szCs w:val="20"/>
        </w:rPr>
        <w:t>emphasises</w:t>
      </w:r>
      <w:proofErr w:type="spellEnd"/>
      <w:r w:rsidR="00F571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Ryszard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Wtorkowski</w:t>
      </w:r>
      <w:proofErr w:type="spellEnd"/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F571DA">
        <w:rPr>
          <w:rFonts w:asciiTheme="minorHAnsi" w:hAnsiTheme="minorHAnsi" w:cstheme="minorHAnsi"/>
          <w:b/>
          <w:bCs/>
          <w:sz w:val="20"/>
          <w:szCs w:val="20"/>
        </w:rPr>
        <w:t>resident</w:t>
      </w:r>
      <w:proofErr w:type="spellEnd"/>
      <w:r w:rsidR="00F571DA">
        <w:rPr>
          <w:rFonts w:asciiTheme="minorHAnsi" w:hAnsiTheme="minorHAnsi" w:cstheme="minorHAnsi"/>
          <w:b/>
          <w:bCs/>
          <w:sz w:val="20"/>
          <w:szCs w:val="20"/>
        </w:rPr>
        <w:t xml:space="preserve"> of the </w:t>
      </w:r>
      <w:r w:rsidR="003A3948">
        <w:rPr>
          <w:rFonts w:asciiTheme="minorHAnsi" w:hAnsiTheme="minorHAnsi" w:cstheme="minorHAnsi"/>
          <w:b/>
          <w:bCs/>
          <w:sz w:val="20"/>
          <w:szCs w:val="20"/>
        </w:rPr>
        <w:t>M</w:t>
      </w:r>
      <w:r w:rsidR="00F571DA">
        <w:rPr>
          <w:rFonts w:asciiTheme="minorHAnsi" w:hAnsiTheme="minorHAnsi" w:cstheme="minorHAnsi"/>
          <w:b/>
          <w:bCs/>
          <w:sz w:val="20"/>
          <w:szCs w:val="20"/>
        </w:rPr>
        <w:t>anagement Board of</w:t>
      </w: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 LUG</w:t>
      </w:r>
      <w:r w:rsidR="000F0167" w:rsidRPr="00E54F5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0EE9616" w14:textId="7BC165DD" w:rsidR="003701B6" w:rsidRPr="00E54F5C" w:rsidRDefault="003701B6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6DB723" w14:textId="36317C28" w:rsidR="00642EBB" w:rsidRPr="00E54F5C" w:rsidRDefault="00F571DA" w:rsidP="003A3948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571DA">
        <w:rPr>
          <w:rFonts w:asciiTheme="minorHAnsi" w:hAnsiTheme="minorHAnsi" w:cstheme="minorHAnsi"/>
          <w:sz w:val="20"/>
          <w:szCs w:val="20"/>
        </w:rPr>
        <w:t>Almost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week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ago, on January 13,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representatives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Polish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companies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participating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meeting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organized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by</w:t>
      </w:r>
      <w:r w:rsidR="003A3948">
        <w:rPr>
          <w:rFonts w:asciiTheme="minorHAnsi" w:hAnsiTheme="minorHAnsi" w:cstheme="minorHAnsi"/>
          <w:sz w:val="20"/>
          <w:szCs w:val="20"/>
        </w:rPr>
        <w:t> </w:t>
      </w:r>
      <w:r w:rsidRPr="00F571DA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Embassy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r w:rsidR="003A3948">
        <w:rPr>
          <w:rFonts w:asciiTheme="minorHAnsi" w:hAnsiTheme="minorHAnsi" w:cstheme="minorHAnsi"/>
          <w:sz w:val="20"/>
          <w:szCs w:val="20"/>
        </w:rPr>
        <w:t xml:space="preserve">in </w:t>
      </w:r>
      <w:proofErr w:type="spellStart"/>
      <w:r w:rsidR="003A3948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="003A394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made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interest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r w:rsidR="003A3948">
        <w:rPr>
          <w:rFonts w:asciiTheme="minorHAnsi" w:hAnsiTheme="minorHAnsi" w:cstheme="minorHAnsi"/>
          <w:sz w:val="20"/>
          <w:szCs w:val="20"/>
        </w:rPr>
        <w:t>i</w:t>
      </w:r>
      <w:r w:rsidRPr="00F571DA">
        <w:rPr>
          <w:rFonts w:asciiTheme="minorHAnsi" w:hAnsiTheme="minorHAnsi" w:cstheme="minorHAnsi"/>
          <w:sz w:val="20"/>
          <w:szCs w:val="20"/>
        </w:rPr>
        <w:t xml:space="preserve">n a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direct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investment in</w:t>
      </w:r>
      <w:r w:rsidR="003A394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="003A3948">
        <w:rPr>
          <w:rFonts w:asciiTheme="minorHAnsi" w:hAnsiTheme="minorHAnsi" w:cstheme="minorHAnsi"/>
          <w:sz w:val="20"/>
          <w:szCs w:val="20"/>
        </w:rPr>
        <w:t>discussion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focused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on investment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opportunities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in the southern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provinces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</w:t>
      </w:r>
      <w:r w:rsidR="003A3948">
        <w:rPr>
          <w:rFonts w:asciiTheme="minorHAnsi" w:hAnsiTheme="minorHAnsi" w:cstheme="minorHAnsi"/>
          <w:sz w:val="20"/>
          <w:szCs w:val="20"/>
        </w:rPr>
        <w:t> </w:t>
      </w:r>
      <w:r w:rsidRPr="00F571DA">
        <w:rPr>
          <w:rFonts w:asciiTheme="minorHAnsi" w:hAnsiTheme="minorHAnsi" w:cstheme="minorHAnsi"/>
          <w:sz w:val="20"/>
          <w:szCs w:val="20"/>
        </w:rPr>
        <w:t>the</w:t>
      </w:r>
      <w:r w:rsidR="003A394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Kingdom</w:t>
      </w:r>
      <w:proofErr w:type="spellEnd"/>
      <w:r w:rsidR="003A3948">
        <w:rPr>
          <w:rFonts w:asciiTheme="minorHAnsi" w:hAnsiTheme="minorHAnsi" w:cstheme="minorHAnsi"/>
          <w:sz w:val="20"/>
          <w:szCs w:val="20"/>
        </w:rPr>
        <w:t> </w:t>
      </w:r>
      <w:r w:rsidRPr="00F571DA">
        <w:rPr>
          <w:rFonts w:asciiTheme="minorHAnsi" w:hAnsiTheme="minorHAnsi" w:cstheme="minorHAnsi"/>
          <w:sz w:val="20"/>
          <w:szCs w:val="20"/>
        </w:rPr>
        <w:t>of</w:t>
      </w:r>
      <w:r w:rsidR="003A394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its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development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potential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and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key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economic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values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​​of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Morocco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Among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invited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companies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was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also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the LUG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Management Board,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which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however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due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other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obligations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signing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with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City Hall for the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replacement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F571DA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F571DA">
        <w:rPr>
          <w:rFonts w:asciiTheme="minorHAnsi" w:hAnsiTheme="minorHAnsi" w:cstheme="minorHAnsi"/>
          <w:sz w:val="20"/>
          <w:szCs w:val="20"/>
        </w:rPr>
        <w:t xml:space="preserve"> in the </w:t>
      </w:r>
      <w:r w:rsidR="003A3948">
        <w:rPr>
          <w:rFonts w:asciiTheme="minorHAnsi" w:hAnsiTheme="minorHAnsi" w:cstheme="minorHAnsi"/>
          <w:sz w:val="20"/>
          <w:szCs w:val="20"/>
        </w:rPr>
        <w:t>C</w:t>
      </w:r>
      <w:r w:rsidRPr="00F571DA">
        <w:rPr>
          <w:rFonts w:asciiTheme="minorHAnsi" w:hAnsiTheme="minorHAnsi" w:cstheme="minorHAnsi"/>
          <w:sz w:val="20"/>
          <w:szCs w:val="20"/>
        </w:rPr>
        <w:t>apital</w:t>
      </w:r>
      <w:r w:rsidRPr="00F571DA">
        <w:rPr>
          <w:rFonts w:asciiTheme="minorHAnsi" w:hAnsiTheme="minorHAnsi" w:cstheme="minorHAnsi"/>
          <w:sz w:val="20"/>
          <w:szCs w:val="20"/>
        </w:rPr>
        <w:t xml:space="preserve"> </w:t>
      </w:r>
      <w:r w:rsidR="00670501" w:rsidRPr="00E54F5C">
        <w:rPr>
          <w:rFonts w:asciiTheme="minorHAnsi" w:hAnsiTheme="minorHAnsi" w:cstheme="minorHAnsi"/>
          <w:sz w:val="20"/>
          <w:szCs w:val="20"/>
        </w:rPr>
        <w:t xml:space="preserve">– </w:t>
      </w:r>
      <w:r w:rsidR="003A3948">
        <w:rPr>
          <w:rFonts w:asciiTheme="minorHAnsi" w:hAnsiTheme="minorHAnsi" w:cstheme="minorHAnsi"/>
          <w:sz w:val="20"/>
          <w:szCs w:val="20"/>
        </w:rPr>
        <w:t xml:space="preserve">LUG </w:t>
      </w:r>
      <w:proofErr w:type="spellStart"/>
      <w:r w:rsidR="003A3948">
        <w:rPr>
          <w:rFonts w:asciiTheme="minorHAnsi" w:hAnsiTheme="minorHAnsi" w:cstheme="minorHAnsi"/>
          <w:sz w:val="20"/>
          <w:szCs w:val="20"/>
        </w:rPr>
        <w:t>signed</w:t>
      </w:r>
      <w:proofErr w:type="spellEnd"/>
      <w:r w:rsidR="003A3948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="003A3948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A3948">
        <w:rPr>
          <w:rFonts w:asciiTheme="minorHAnsi" w:hAnsiTheme="minorHAnsi" w:cstheme="minorHAnsi"/>
          <w:sz w:val="20"/>
          <w:szCs w:val="20"/>
        </w:rPr>
        <w:t>today</w:t>
      </w:r>
      <w:proofErr w:type="spellEnd"/>
      <w:r w:rsidR="00670501" w:rsidRPr="00E54F5C">
        <w:rPr>
          <w:rFonts w:asciiTheme="minorHAnsi" w:hAnsiTheme="minorHAnsi" w:cstheme="minorHAnsi"/>
          <w:sz w:val="20"/>
          <w:szCs w:val="20"/>
        </w:rPr>
        <w:t>.</w:t>
      </w:r>
      <w:r w:rsidR="00670501" w:rsidRPr="00E54F5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F69CF4" w14:textId="77777777" w:rsidR="003A3948" w:rsidRDefault="003A3948" w:rsidP="00E54F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3C16A1" w14:textId="27ABF584" w:rsidR="004A541F" w:rsidRPr="00E54F5C" w:rsidRDefault="003A3948" w:rsidP="00E54F5C">
      <w:pPr>
        <w:jc w:val="both"/>
        <w:rPr>
          <w:rFonts w:asciiTheme="minorHAnsi" w:hAnsiTheme="minorHAnsi" w:cstheme="minorHAnsi"/>
          <w:sz w:val="20"/>
          <w:szCs w:val="20"/>
        </w:rPr>
      </w:pPr>
      <w:r w:rsidRPr="003A3948">
        <w:rPr>
          <w:rFonts w:asciiTheme="minorHAnsi" w:hAnsiTheme="minorHAnsi" w:cstheme="minorHAnsi"/>
          <w:sz w:val="20"/>
          <w:szCs w:val="20"/>
        </w:rPr>
        <w:t xml:space="preserve">LUG products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already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present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Moroccan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market, for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several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years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illuminating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objects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in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northern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part of the country.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company's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offer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meets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with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growing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interest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local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investors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hence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declaration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of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willingness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expand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company's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3948">
        <w:rPr>
          <w:rFonts w:asciiTheme="minorHAnsi" w:hAnsiTheme="minorHAnsi" w:cstheme="minorHAnsi"/>
          <w:sz w:val="20"/>
          <w:szCs w:val="20"/>
        </w:rPr>
        <w:t>presence</w:t>
      </w:r>
      <w:proofErr w:type="spellEnd"/>
      <w:r w:rsidRPr="003A3948">
        <w:rPr>
          <w:rFonts w:asciiTheme="minorHAnsi" w:hAnsiTheme="minorHAnsi" w:cstheme="minorHAnsi"/>
          <w:sz w:val="20"/>
          <w:szCs w:val="20"/>
        </w:rPr>
        <w:t xml:space="preserve"> in the region.</w:t>
      </w:r>
    </w:p>
    <w:p w14:paraId="4ADBE413" w14:textId="70C97E1F" w:rsidR="0092463F" w:rsidRDefault="0092463F" w:rsidP="00E54F5C">
      <w:pPr>
        <w:autoSpaceDE w:val="0"/>
        <w:autoSpaceDN w:val="0"/>
        <w:adjustRightInd w:val="0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</w:p>
    <w:p w14:paraId="7CF86790" w14:textId="0495BA84" w:rsidR="0092463F" w:rsidRPr="00E54F5C" w:rsidRDefault="0092463F" w:rsidP="00E54F5C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LUG Capital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Group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consists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ten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companies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operating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Europe,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Latin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America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the Middle East and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Africa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where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Morocco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today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one of the most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attractive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investment </w:t>
      </w:r>
      <w:proofErr w:type="spellStart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markets</w:t>
      </w:r>
      <w:proofErr w:type="spellEnd"/>
      <w:r w:rsidRPr="0092463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9AB8850" w14:textId="77777777" w:rsidR="00324199" w:rsidRPr="00E54F5C" w:rsidRDefault="00324199" w:rsidP="008E5E5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85A08" w14:textId="77777777" w:rsidR="00C201A7" w:rsidRPr="00E54F5C" w:rsidRDefault="00C201A7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6BF5DD67" w:rsidR="00D45343" w:rsidRPr="00E54F5C" w:rsidRDefault="0092463F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Contact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for media</w:t>
      </w:r>
      <w:r w:rsidR="00D45343" w:rsidRPr="00E54F5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2D38007" w14:textId="77777777" w:rsidR="00D45343" w:rsidRPr="00E54F5C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6D75516A" w:rsidR="00C201A7" w:rsidRPr="00E54F5C" w:rsidRDefault="00D45343" w:rsidP="00056C5A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Monika </w:t>
      </w:r>
      <w:proofErr w:type="spellStart"/>
      <w:r w:rsidRPr="00E54F5C">
        <w:rPr>
          <w:rFonts w:asciiTheme="minorHAnsi" w:hAnsiTheme="minorHAnsi" w:cstheme="minorHAnsi"/>
          <w:b/>
          <w:bCs/>
          <w:sz w:val="20"/>
          <w:szCs w:val="20"/>
        </w:rPr>
        <w:t>Bartoszak</w:t>
      </w:r>
      <w:proofErr w:type="spellEnd"/>
      <w:r w:rsidR="00C201A7" w:rsidRPr="00E54F5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proofErr w:type="spellStart"/>
      <w:r w:rsidR="0092463F">
        <w:rPr>
          <w:rFonts w:asciiTheme="minorHAnsi" w:hAnsiTheme="minorHAnsi" w:cstheme="minorHAnsi"/>
          <w:sz w:val="20"/>
          <w:szCs w:val="20"/>
        </w:rPr>
        <w:t>Director</w:t>
      </w:r>
      <w:proofErr w:type="spellEnd"/>
      <w:r w:rsidR="0092463F">
        <w:rPr>
          <w:rFonts w:asciiTheme="minorHAnsi" w:hAnsiTheme="minorHAnsi" w:cstheme="minorHAnsi"/>
          <w:sz w:val="20"/>
          <w:szCs w:val="20"/>
        </w:rPr>
        <w:t xml:space="preserve"> of the Management Board and </w:t>
      </w:r>
      <w:proofErr w:type="spellStart"/>
      <w:r w:rsidR="0092463F"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 w:rsidR="0092463F">
        <w:rPr>
          <w:rFonts w:asciiTheme="minorHAnsi" w:hAnsiTheme="minorHAnsi" w:cstheme="minorHAnsi"/>
          <w:sz w:val="20"/>
          <w:szCs w:val="20"/>
        </w:rPr>
        <w:t xml:space="preserve"> Office</w:t>
      </w:r>
      <w:r w:rsidR="00C201A7" w:rsidRPr="00E54F5C">
        <w:rPr>
          <w:rFonts w:asciiTheme="minorHAnsi" w:hAnsiTheme="minorHAnsi" w:cstheme="minorHAnsi"/>
          <w:sz w:val="20"/>
          <w:szCs w:val="20"/>
        </w:rPr>
        <w:t>,</w:t>
      </w:r>
      <w:r w:rsidR="0092463F">
        <w:rPr>
          <w:rFonts w:asciiTheme="minorHAnsi" w:hAnsiTheme="minorHAnsi" w:cstheme="minorHAnsi"/>
          <w:sz w:val="20"/>
          <w:szCs w:val="20"/>
        </w:rPr>
        <w:t xml:space="preserve"> </w:t>
      </w:r>
      <w:r w:rsidRPr="00E54F5C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E54F5C">
        <w:rPr>
          <w:rFonts w:asciiTheme="minorHAnsi" w:hAnsiTheme="minorHAnsi" w:cstheme="minorHAnsi"/>
          <w:sz w:val="20"/>
          <w:szCs w:val="20"/>
        </w:rPr>
        <w:t> </w:t>
      </w:r>
      <w:r w:rsidRPr="00E54F5C">
        <w:rPr>
          <w:rFonts w:asciiTheme="minorHAnsi" w:hAnsiTheme="minorHAnsi" w:cstheme="minorHAnsi"/>
          <w:sz w:val="20"/>
          <w:szCs w:val="20"/>
        </w:rPr>
        <w:t>993</w:t>
      </w:r>
      <w:r w:rsidR="00C201A7" w:rsidRPr="00E54F5C">
        <w:rPr>
          <w:rFonts w:asciiTheme="minorHAnsi" w:hAnsiTheme="minorHAnsi" w:cstheme="minorHAnsi"/>
          <w:sz w:val="20"/>
          <w:szCs w:val="20"/>
        </w:rPr>
        <w:t>, e-mail:</w:t>
      </w:r>
      <w:r w:rsidRPr="00E54F5C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C201A7" w:rsidRPr="00E54F5C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4172AA32" w:rsidR="00D45343" w:rsidRPr="00E54F5C" w:rsidRDefault="00C201A7" w:rsidP="008832A9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E54F5C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E54F5C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273AB8" w:rsidRPr="00E54F5C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  <w:r w:rsidRPr="00E54F5C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E54F5C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E54F5C">
        <w:rPr>
          <w:rFonts w:asciiTheme="minorHAnsi" w:hAnsiTheme="minorHAnsi" w:cstheme="minorHAnsi"/>
          <w:sz w:val="20"/>
          <w:szCs w:val="20"/>
        </w:rPr>
        <w:t xml:space="preserve">, </w:t>
      </w:r>
      <w:r w:rsidRPr="00E54F5C"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9" w:history="1">
        <w:r w:rsidRPr="00E54F5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  <w:r w:rsidR="00D45343" w:rsidRPr="00E54F5C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E54F5C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55F49D95" w14:textId="4E4DB4AC" w:rsidR="002A2736" w:rsidRDefault="002A2736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6190A9F" w14:textId="59B92AF6" w:rsidR="00E54F5C" w:rsidRDefault="00E54F5C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97E7A41" w14:textId="77777777" w:rsidR="00E54F5C" w:rsidRPr="00E54F5C" w:rsidRDefault="00E54F5C" w:rsidP="00E54F5C">
      <w:pPr>
        <w:jc w:val="center"/>
        <w:rPr>
          <w:rFonts w:asciiTheme="minorHAnsi" w:hAnsiTheme="minorHAnsi" w:cstheme="minorHAnsi"/>
          <w:sz w:val="20"/>
          <w:szCs w:val="20"/>
        </w:rPr>
      </w:pPr>
      <w:r w:rsidRPr="00E54F5C">
        <w:rPr>
          <w:rFonts w:asciiTheme="minorHAnsi" w:hAnsiTheme="minorHAnsi" w:cstheme="minorHAnsi"/>
          <w:sz w:val="20"/>
          <w:szCs w:val="20"/>
        </w:rPr>
        <w:t>***</w:t>
      </w:r>
    </w:p>
    <w:p w14:paraId="2FB1F7DC" w14:textId="1A1CBBC7" w:rsidR="00E54F5C" w:rsidRDefault="00E54F5C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4408385" w14:textId="77777777" w:rsidR="0092463F" w:rsidRPr="007C222E" w:rsidRDefault="0092463F" w:rsidP="0092463F">
      <w:pPr>
        <w:jc w:val="both"/>
        <w:rPr>
          <w:rFonts w:asciiTheme="minorHAnsi" w:hAnsiTheme="minorHAnsi"/>
          <w:sz w:val="18"/>
          <w:szCs w:val="18"/>
        </w:rPr>
      </w:pPr>
      <w:r w:rsidRPr="007C222E">
        <w:rPr>
          <w:rFonts w:asciiTheme="minorHAnsi" w:hAnsiTheme="minorHAnsi"/>
          <w:sz w:val="18"/>
          <w:szCs w:val="18"/>
        </w:rPr>
        <w:t xml:space="preserve">LUG S.A. </w:t>
      </w:r>
      <w:proofErr w:type="spellStart"/>
      <w:r w:rsidRPr="007C222E">
        <w:rPr>
          <w:rFonts w:asciiTheme="minorHAnsi" w:hAnsiTheme="minorHAnsi"/>
          <w:sz w:val="18"/>
          <w:szCs w:val="18"/>
        </w:rPr>
        <w:t>is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a holding </w:t>
      </w:r>
      <w:proofErr w:type="spellStart"/>
      <w:r w:rsidRPr="007C222E">
        <w:rPr>
          <w:rFonts w:asciiTheme="minorHAnsi" w:hAnsiTheme="minorHAnsi"/>
          <w:sz w:val="18"/>
          <w:szCs w:val="18"/>
        </w:rPr>
        <w:t>company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 the LUG S.A. Capital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- one of the </w:t>
      </w:r>
      <w:proofErr w:type="spellStart"/>
      <w:r w:rsidRPr="007C222E">
        <w:rPr>
          <w:rFonts w:asciiTheme="minorHAnsi" w:hAnsiTheme="minorHAnsi"/>
          <w:sz w:val="18"/>
          <w:szCs w:val="18"/>
        </w:rPr>
        <w:t>leading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European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producers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 </w:t>
      </w:r>
      <w:proofErr w:type="spellStart"/>
      <w:r w:rsidRPr="007C222E">
        <w:rPr>
          <w:rFonts w:asciiTheme="minorHAnsi" w:hAnsiTheme="minorHAnsi"/>
          <w:sz w:val="18"/>
          <w:szCs w:val="18"/>
        </w:rPr>
        <w:t>professional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lighting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solutions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. The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sells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its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products in Poland and in </w:t>
      </w:r>
      <w:proofErr w:type="spellStart"/>
      <w:r w:rsidRPr="007C222E">
        <w:rPr>
          <w:rFonts w:asciiTheme="minorHAnsi" w:hAnsiTheme="minorHAnsi"/>
          <w:sz w:val="18"/>
          <w:szCs w:val="18"/>
        </w:rPr>
        <w:t>several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dozen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countries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around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the </w:t>
      </w:r>
      <w:proofErr w:type="spellStart"/>
      <w:r w:rsidRPr="007C222E">
        <w:rPr>
          <w:rFonts w:asciiTheme="minorHAnsi" w:hAnsiTheme="minorHAnsi"/>
          <w:sz w:val="18"/>
          <w:szCs w:val="18"/>
        </w:rPr>
        <w:t>world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. The </w:t>
      </w:r>
      <w:proofErr w:type="spellStart"/>
      <w:r w:rsidRPr="007C222E">
        <w:rPr>
          <w:rFonts w:asciiTheme="minorHAnsi" w:hAnsiTheme="minorHAnsi"/>
          <w:sz w:val="18"/>
          <w:szCs w:val="18"/>
        </w:rPr>
        <w:t>company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with 30 </w:t>
      </w:r>
      <w:proofErr w:type="spellStart"/>
      <w:r w:rsidRPr="007C222E">
        <w:rPr>
          <w:rFonts w:asciiTheme="minorHAnsi" w:hAnsiTheme="minorHAnsi"/>
          <w:sz w:val="18"/>
          <w:szCs w:val="18"/>
        </w:rPr>
        <w:t>years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</w:t>
      </w:r>
      <w:r>
        <w:rPr>
          <w:rFonts w:asciiTheme="minorHAnsi" w:hAnsiTheme="minorHAnsi"/>
          <w:sz w:val="18"/>
          <w:szCs w:val="18"/>
        </w:rPr>
        <w:t> </w:t>
      </w:r>
      <w:proofErr w:type="spellStart"/>
      <w:r w:rsidRPr="007C222E">
        <w:rPr>
          <w:rFonts w:asciiTheme="minorHAnsi" w:hAnsiTheme="minorHAnsi"/>
          <w:sz w:val="18"/>
          <w:szCs w:val="18"/>
        </w:rPr>
        <w:t>experience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based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in Zielona Góra, </w:t>
      </w:r>
      <w:proofErr w:type="spellStart"/>
      <w:r w:rsidRPr="007C222E">
        <w:rPr>
          <w:rFonts w:asciiTheme="minorHAnsi" w:hAnsiTheme="minorHAnsi"/>
          <w:sz w:val="18"/>
          <w:szCs w:val="18"/>
        </w:rPr>
        <w:t>has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been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operating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as a Capital </w:t>
      </w:r>
      <w:proofErr w:type="spellStart"/>
      <w:r w:rsidRPr="007C222E">
        <w:rPr>
          <w:rFonts w:asciiTheme="minorHAnsi" w:hAnsiTheme="minorHAnsi"/>
          <w:sz w:val="18"/>
          <w:szCs w:val="18"/>
        </w:rPr>
        <w:t>Group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since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2008. It </w:t>
      </w:r>
      <w:proofErr w:type="spellStart"/>
      <w:r w:rsidRPr="007C222E">
        <w:rPr>
          <w:rFonts w:asciiTheme="minorHAnsi" w:hAnsiTheme="minorHAnsi"/>
          <w:sz w:val="18"/>
          <w:szCs w:val="18"/>
        </w:rPr>
        <w:t>consists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of: LUG S.A., LUG </w:t>
      </w:r>
      <w:proofErr w:type="spellStart"/>
      <w:r w:rsidRPr="007C222E">
        <w:rPr>
          <w:rFonts w:asciiTheme="minorHAnsi" w:hAnsiTheme="minorHAnsi"/>
          <w:sz w:val="18"/>
          <w:szCs w:val="18"/>
        </w:rPr>
        <w:t>Light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Factory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Sp. z o.o., LUG GmbH, LUG do </w:t>
      </w:r>
      <w:proofErr w:type="spellStart"/>
      <w:r w:rsidRPr="007C222E">
        <w:rPr>
          <w:rFonts w:asciiTheme="minorHAnsi" w:hAnsiTheme="minorHAnsi"/>
          <w:sz w:val="18"/>
          <w:szCs w:val="18"/>
        </w:rPr>
        <w:t>Brasil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Ltda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, LUG </w:t>
      </w:r>
      <w:proofErr w:type="spellStart"/>
      <w:r w:rsidRPr="007C222E">
        <w:rPr>
          <w:rFonts w:asciiTheme="minorHAnsi" w:hAnsiTheme="minorHAnsi"/>
          <w:sz w:val="18"/>
          <w:szCs w:val="18"/>
        </w:rPr>
        <w:t>Lighting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UK Ltd., TOW LUG Ukraina, BIOT Sp. z o.o., LUG </w:t>
      </w:r>
      <w:proofErr w:type="spellStart"/>
      <w:r w:rsidRPr="007C222E">
        <w:rPr>
          <w:rFonts w:asciiTheme="minorHAnsi" w:hAnsiTheme="minorHAnsi"/>
          <w:sz w:val="18"/>
          <w:szCs w:val="18"/>
        </w:rPr>
        <w:t>Argentina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SA, LUG Turkey, ESCOLIGHT Sp. z o.o., LUG Services Sp. z o.o. and LUG West </w:t>
      </w:r>
      <w:proofErr w:type="spellStart"/>
      <w:r w:rsidRPr="007C222E">
        <w:rPr>
          <w:rFonts w:asciiTheme="minorHAnsi" w:hAnsiTheme="minorHAnsi"/>
          <w:sz w:val="18"/>
          <w:szCs w:val="18"/>
        </w:rPr>
        <w:t>Africa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Ltd. LUG S.A. </w:t>
      </w:r>
      <w:proofErr w:type="spellStart"/>
      <w:r w:rsidRPr="007C222E">
        <w:rPr>
          <w:rFonts w:asciiTheme="minorHAnsi" w:hAnsiTheme="minorHAnsi"/>
          <w:sz w:val="18"/>
          <w:szCs w:val="18"/>
        </w:rPr>
        <w:t>since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November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2007 </w:t>
      </w:r>
      <w:proofErr w:type="spellStart"/>
      <w:r w:rsidRPr="007C222E">
        <w:rPr>
          <w:rFonts w:asciiTheme="minorHAnsi" w:hAnsiTheme="minorHAnsi"/>
          <w:sz w:val="18"/>
          <w:szCs w:val="18"/>
        </w:rPr>
        <w:t>it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has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been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listed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on</w:t>
      </w:r>
      <w:r>
        <w:rPr>
          <w:rFonts w:asciiTheme="minorHAnsi" w:hAnsiTheme="minorHAnsi"/>
          <w:sz w:val="18"/>
          <w:szCs w:val="18"/>
        </w:rPr>
        <w:t> </w:t>
      </w:r>
      <w:r w:rsidRPr="007C222E">
        <w:rPr>
          <w:rFonts w:asciiTheme="minorHAnsi" w:hAnsiTheme="minorHAnsi"/>
          <w:sz w:val="18"/>
          <w:szCs w:val="18"/>
        </w:rPr>
        <w:t>the</w:t>
      </w:r>
      <w:r>
        <w:rPr>
          <w:rFonts w:asciiTheme="minorHAnsi" w:hAnsiTheme="minorHAnsi"/>
          <w:sz w:val="18"/>
          <w:szCs w:val="18"/>
        </w:rPr>
        <w:t> </w:t>
      </w:r>
      <w:proofErr w:type="spellStart"/>
      <w:r w:rsidRPr="007C222E">
        <w:rPr>
          <w:rFonts w:asciiTheme="minorHAnsi" w:hAnsiTheme="minorHAnsi"/>
          <w:sz w:val="18"/>
          <w:szCs w:val="18"/>
        </w:rPr>
        <w:t>NewConnect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market </w:t>
      </w:r>
      <w:proofErr w:type="spellStart"/>
      <w:r w:rsidRPr="007C222E">
        <w:rPr>
          <w:rFonts w:asciiTheme="minorHAnsi" w:hAnsiTheme="minorHAnsi"/>
          <w:sz w:val="18"/>
          <w:szCs w:val="18"/>
        </w:rPr>
        <w:t>managed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by the </w:t>
      </w:r>
      <w:proofErr w:type="spellStart"/>
      <w:r w:rsidRPr="007C222E">
        <w:rPr>
          <w:rFonts w:asciiTheme="minorHAnsi" w:hAnsiTheme="minorHAnsi"/>
          <w:sz w:val="18"/>
          <w:szCs w:val="18"/>
        </w:rPr>
        <w:t>Warsaw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Stock Exchange. </w:t>
      </w:r>
      <w:proofErr w:type="spellStart"/>
      <w:r w:rsidRPr="007C222E">
        <w:rPr>
          <w:rFonts w:asciiTheme="minorHAnsi" w:hAnsiTheme="minorHAnsi"/>
          <w:sz w:val="18"/>
          <w:szCs w:val="18"/>
        </w:rPr>
        <w:t>More</w:t>
      </w:r>
      <w:proofErr w:type="spellEnd"/>
      <w:r w:rsidRPr="007C222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7C222E">
        <w:rPr>
          <w:rFonts w:asciiTheme="minorHAnsi" w:hAnsiTheme="minorHAnsi"/>
          <w:sz w:val="18"/>
          <w:szCs w:val="18"/>
        </w:rPr>
        <w:t>information</w:t>
      </w:r>
      <w:proofErr w:type="spellEnd"/>
      <w:r w:rsidRPr="007C222E">
        <w:rPr>
          <w:rFonts w:asciiTheme="minorHAnsi" w:hAnsiTheme="minorHAnsi"/>
          <w:sz w:val="18"/>
          <w:szCs w:val="18"/>
        </w:rPr>
        <w:t>: www.lug.com.pl</w:t>
      </w:r>
    </w:p>
    <w:p w14:paraId="5B5C6FF9" w14:textId="77777777" w:rsidR="0092463F" w:rsidRPr="00E54F5C" w:rsidRDefault="0092463F" w:rsidP="00056C5A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92463F" w:rsidRPr="00E54F5C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59EB" w14:textId="77777777" w:rsidR="00F638D7" w:rsidRDefault="00F638D7">
      <w:r>
        <w:separator/>
      </w:r>
    </w:p>
  </w:endnote>
  <w:endnote w:type="continuationSeparator" w:id="0">
    <w:p w14:paraId="42E18FA9" w14:textId="77777777" w:rsidR="00F638D7" w:rsidRDefault="00F6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C5187" w14:textId="77777777" w:rsidR="00F638D7" w:rsidRDefault="00F638D7">
      <w:r>
        <w:separator/>
      </w:r>
    </w:p>
  </w:footnote>
  <w:footnote w:type="continuationSeparator" w:id="0">
    <w:p w14:paraId="6F525E1A" w14:textId="77777777" w:rsidR="00F638D7" w:rsidRDefault="00F6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031E"/>
    <w:rsid w:val="00013146"/>
    <w:rsid w:val="0003379D"/>
    <w:rsid w:val="00041B56"/>
    <w:rsid w:val="0005313D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D23A8"/>
    <w:rsid w:val="000D587B"/>
    <w:rsid w:val="000F0167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027E"/>
    <w:rsid w:val="00201493"/>
    <w:rsid w:val="00214312"/>
    <w:rsid w:val="00214C2B"/>
    <w:rsid w:val="002164ED"/>
    <w:rsid w:val="00220A66"/>
    <w:rsid w:val="00225D6C"/>
    <w:rsid w:val="0024624B"/>
    <w:rsid w:val="002551BF"/>
    <w:rsid w:val="0025763E"/>
    <w:rsid w:val="00260062"/>
    <w:rsid w:val="0026580B"/>
    <w:rsid w:val="00266EC9"/>
    <w:rsid w:val="002732FB"/>
    <w:rsid w:val="00273AB8"/>
    <w:rsid w:val="00280B48"/>
    <w:rsid w:val="00284FD0"/>
    <w:rsid w:val="00294DAF"/>
    <w:rsid w:val="002A2736"/>
    <w:rsid w:val="002A4B7D"/>
    <w:rsid w:val="002A5F0A"/>
    <w:rsid w:val="002B3947"/>
    <w:rsid w:val="002C06E9"/>
    <w:rsid w:val="002C2136"/>
    <w:rsid w:val="002D18F7"/>
    <w:rsid w:val="002D4249"/>
    <w:rsid w:val="002D5E50"/>
    <w:rsid w:val="002D67CE"/>
    <w:rsid w:val="002D68B3"/>
    <w:rsid w:val="002D6FFB"/>
    <w:rsid w:val="002E46BF"/>
    <w:rsid w:val="002F0162"/>
    <w:rsid w:val="002F6F45"/>
    <w:rsid w:val="00317439"/>
    <w:rsid w:val="00323A67"/>
    <w:rsid w:val="00324199"/>
    <w:rsid w:val="00332B11"/>
    <w:rsid w:val="00336495"/>
    <w:rsid w:val="00343D7F"/>
    <w:rsid w:val="00346839"/>
    <w:rsid w:val="0035449F"/>
    <w:rsid w:val="0036587D"/>
    <w:rsid w:val="003701B6"/>
    <w:rsid w:val="00375386"/>
    <w:rsid w:val="00384B23"/>
    <w:rsid w:val="00385BCA"/>
    <w:rsid w:val="003867A6"/>
    <w:rsid w:val="0039083E"/>
    <w:rsid w:val="00392088"/>
    <w:rsid w:val="003924EA"/>
    <w:rsid w:val="00394C24"/>
    <w:rsid w:val="00396023"/>
    <w:rsid w:val="003A3948"/>
    <w:rsid w:val="003B575E"/>
    <w:rsid w:val="003F2BDA"/>
    <w:rsid w:val="004010D6"/>
    <w:rsid w:val="00406C90"/>
    <w:rsid w:val="00420541"/>
    <w:rsid w:val="00424DDF"/>
    <w:rsid w:val="0043766E"/>
    <w:rsid w:val="00441DBD"/>
    <w:rsid w:val="00477560"/>
    <w:rsid w:val="00480DA5"/>
    <w:rsid w:val="004816EA"/>
    <w:rsid w:val="00490516"/>
    <w:rsid w:val="00492A53"/>
    <w:rsid w:val="004A0C31"/>
    <w:rsid w:val="004A541F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3052"/>
    <w:rsid w:val="00531831"/>
    <w:rsid w:val="005348A8"/>
    <w:rsid w:val="00544BF7"/>
    <w:rsid w:val="00553D0F"/>
    <w:rsid w:val="00553F98"/>
    <w:rsid w:val="00555941"/>
    <w:rsid w:val="00556C77"/>
    <w:rsid w:val="00560518"/>
    <w:rsid w:val="00566BBA"/>
    <w:rsid w:val="00570609"/>
    <w:rsid w:val="00574169"/>
    <w:rsid w:val="005754ED"/>
    <w:rsid w:val="00586E07"/>
    <w:rsid w:val="005926C6"/>
    <w:rsid w:val="005A3D71"/>
    <w:rsid w:val="005B1722"/>
    <w:rsid w:val="005C389E"/>
    <w:rsid w:val="005E7A6A"/>
    <w:rsid w:val="005F76FD"/>
    <w:rsid w:val="00600CF7"/>
    <w:rsid w:val="00603AD9"/>
    <w:rsid w:val="00603F87"/>
    <w:rsid w:val="00622426"/>
    <w:rsid w:val="006268D7"/>
    <w:rsid w:val="00642DB5"/>
    <w:rsid w:val="00642EBB"/>
    <w:rsid w:val="00653355"/>
    <w:rsid w:val="00655B2F"/>
    <w:rsid w:val="00657990"/>
    <w:rsid w:val="006614F8"/>
    <w:rsid w:val="006628B0"/>
    <w:rsid w:val="00670501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619B"/>
    <w:rsid w:val="00711058"/>
    <w:rsid w:val="00732851"/>
    <w:rsid w:val="00732F2D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0283"/>
    <w:rsid w:val="007A2D9D"/>
    <w:rsid w:val="007B1CD6"/>
    <w:rsid w:val="007B53F8"/>
    <w:rsid w:val="007C136C"/>
    <w:rsid w:val="007C4322"/>
    <w:rsid w:val="007C43D9"/>
    <w:rsid w:val="007D5ACE"/>
    <w:rsid w:val="007F0798"/>
    <w:rsid w:val="007F0BFC"/>
    <w:rsid w:val="007F0CFA"/>
    <w:rsid w:val="007F1608"/>
    <w:rsid w:val="007F2E15"/>
    <w:rsid w:val="007F4334"/>
    <w:rsid w:val="008012F8"/>
    <w:rsid w:val="00804AAC"/>
    <w:rsid w:val="0080622F"/>
    <w:rsid w:val="00810E7E"/>
    <w:rsid w:val="008134C9"/>
    <w:rsid w:val="00813A55"/>
    <w:rsid w:val="0081679B"/>
    <w:rsid w:val="008227FA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8E5E56"/>
    <w:rsid w:val="008E6EC4"/>
    <w:rsid w:val="008F1AD6"/>
    <w:rsid w:val="00903370"/>
    <w:rsid w:val="009127BF"/>
    <w:rsid w:val="00914DB9"/>
    <w:rsid w:val="0092463F"/>
    <w:rsid w:val="0092679B"/>
    <w:rsid w:val="009315E1"/>
    <w:rsid w:val="00935C9B"/>
    <w:rsid w:val="009457B5"/>
    <w:rsid w:val="00955FB9"/>
    <w:rsid w:val="0097462B"/>
    <w:rsid w:val="009753E7"/>
    <w:rsid w:val="00987641"/>
    <w:rsid w:val="0099575A"/>
    <w:rsid w:val="009B4120"/>
    <w:rsid w:val="009B4A99"/>
    <w:rsid w:val="009C0753"/>
    <w:rsid w:val="009C0E80"/>
    <w:rsid w:val="009C278E"/>
    <w:rsid w:val="009C4BEF"/>
    <w:rsid w:val="009D3845"/>
    <w:rsid w:val="009D67E2"/>
    <w:rsid w:val="009F3B14"/>
    <w:rsid w:val="009F5288"/>
    <w:rsid w:val="00A0186C"/>
    <w:rsid w:val="00A03E4E"/>
    <w:rsid w:val="00A04BDA"/>
    <w:rsid w:val="00A22730"/>
    <w:rsid w:val="00A2312C"/>
    <w:rsid w:val="00A3323B"/>
    <w:rsid w:val="00A363B5"/>
    <w:rsid w:val="00A51C8E"/>
    <w:rsid w:val="00A83E2A"/>
    <w:rsid w:val="00A87342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AB3"/>
    <w:rsid w:val="00B20FDC"/>
    <w:rsid w:val="00B26A14"/>
    <w:rsid w:val="00B30281"/>
    <w:rsid w:val="00B340D3"/>
    <w:rsid w:val="00B47D9A"/>
    <w:rsid w:val="00B600C5"/>
    <w:rsid w:val="00B66903"/>
    <w:rsid w:val="00B77EA1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5A35"/>
    <w:rsid w:val="00C61C4A"/>
    <w:rsid w:val="00C6317B"/>
    <w:rsid w:val="00C65E50"/>
    <w:rsid w:val="00C71A08"/>
    <w:rsid w:val="00C73AF9"/>
    <w:rsid w:val="00C74955"/>
    <w:rsid w:val="00C74979"/>
    <w:rsid w:val="00C85070"/>
    <w:rsid w:val="00C971F1"/>
    <w:rsid w:val="00CB26B0"/>
    <w:rsid w:val="00CB7FFB"/>
    <w:rsid w:val="00CE0F3D"/>
    <w:rsid w:val="00CE6E37"/>
    <w:rsid w:val="00CF7071"/>
    <w:rsid w:val="00D06519"/>
    <w:rsid w:val="00D12966"/>
    <w:rsid w:val="00D16C3B"/>
    <w:rsid w:val="00D226E8"/>
    <w:rsid w:val="00D2565C"/>
    <w:rsid w:val="00D26087"/>
    <w:rsid w:val="00D27185"/>
    <w:rsid w:val="00D3787A"/>
    <w:rsid w:val="00D40B41"/>
    <w:rsid w:val="00D444D8"/>
    <w:rsid w:val="00D45343"/>
    <w:rsid w:val="00D456EB"/>
    <w:rsid w:val="00D53F5D"/>
    <w:rsid w:val="00D54FE9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77A"/>
    <w:rsid w:val="00E23EB3"/>
    <w:rsid w:val="00E35027"/>
    <w:rsid w:val="00E46A59"/>
    <w:rsid w:val="00E46CE2"/>
    <w:rsid w:val="00E53508"/>
    <w:rsid w:val="00E54F5C"/>
    <w:rsid w:val="00E72999"/>
    <w:rsid w:val="00E74EDA"/>
    <w:rsid w:val="00E763D9"/>
    <w:rsid w:val="00E86618"/>
    <w:rsid w:val="00E93A15"/>
    <w:rsid w:val="00E94076"/>
    <w:rsid w:val="00EA0F80"/>
    <w:rsid w:val="00ED0135"/>
    <w:rsid w:val="00ED7337"/>
    <w:rsid w:val="00EE3DB7"/>
    <w:rsid w:val="00EE677D"/>
    <w:rsid w:val="00F043E5"/>
    <w:rsid w:val="00F15206"/>
    <w:rsid w:val="00F15D7C"/>
    <w:rsid w:val="00F21B54"/>
    <w:rsid w:val="00F21EB2"/>
    <w:rsid w:val="00F35979"/>
    <w:rsid w:val="00F37370"/>
    <w:rsid w:val="00F43E13"/>
    <w:rsid w:val="00F444DA"/>
    <w:rsid w:val="00F45096"/>
    <w:rsid w:val="00F50051"/>
    <w:rsid w:val="00F571DA"/>
    <w:rsid w:val="00F60E1E"/>
    <w:rsid w:val="00F638D7"/>
    <w:rsid w:val="00F6735E"/>
    <w:rsid w:val="00F7575C"/>
    <w:rsid w:val="00F82806"/>
    <w:rsid w:val="00F92D78"/>
    <w:rsid w:val="00F93AB1"/>
    <w:rsid w:val="00FA10E4"/>
    <w:rsid w:val="00FC2538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1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8E5E56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1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zyzkowska@intouch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4393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4</cp:revision>
  <cp:lastPrinted>2021-01-11T07:05:00Z</cp:lastPrinted>
  <dcterms:created xsi:type="dcterms:W3CDTF">2021-01-20T15:13:00Z</dcterms:created>
  <dcterms:modified xsi:type="dcterms:W3CDTF">2021-01-21T09:25:00Z</dcterms:modified>
</cp:coreProperties>
</file>